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02" w:rsidRPr="001F4DB8" w:rsidRDefault="00432502" w:rsidP="00432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CONTRATO DE CUENTA DE AHORRO</w:t>
      </w:r>
    </w:p>
    <w:p w:rsidR="00432502" w:rsidRPr="001F4DB8" w:rsidRDefault="00432502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 xml:space="preserve">BANCO PROMERICA, S.A., en adelante denominado EL BANCO y </w:t>
      </w:r>
      <w:r w:rsidR="00432502" w:rsidRPr="001F4DB8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5198C" w:rsidRPr="001F4DB8">
        <w:rPr>
          <w:rFonts w:ascii="Times New Roman" w:hAnsi="Times New Roman" w:cs="Times New Roman"/>
          <w:sz w:val="24"/>
          <w:szCs w:val="24"/>
        </w:rPr>
        <w:t xml:space="preserve">, mayor de </w:t>
      </w:r>
      <w:proofErr w:type="spellStart"/>
      <w:proofErr w:type="gramStart"/>
      <w:r w:rsidR="0005198C" w:rsidRPr="001F4DB8">
        <w:rPr>
          <w:rFonts w:ascii="Times New Roman" w:hAnsi="Times New Roman" w:cs="Times New Roman"/>
          <w:sz w:val="24"/>
          <w:szCs w:val="24"/>
        </w:rPr>
        <w:t>edad,</w:t>
      </w:r>
      <w:r w:rsidRPr="001F4DB8">
        <w:rPr>
          <w:rFonts w:ascii="Times New Roman" w:hAnsi="Times New Roman" w:cs="Times New Roman"/>
          <w:sz w:val="24"/>
          <w:szCs w:val="24"/>
        </w:rPr>
        <w:t>con</w:t>
      </w:r>
      <w:proofErr w:type="spellEnd"/>
      <w:proofErr w:type="gramEnd"/>
      <w:r w:rsidRPr="001F4DB8">
        <w:rPr>
          <w:rFonts w:ascii="Times New Roman" w:hAnsi="Times New Roman" w:cs="Times New Roman"/>
          <w:sz w:val="24"/>
          <w:szCs w:val="24"/>
        </w:rPr>
        <w:t xml:space="preserve"> tarjeta de identidad número </w:t>
      </w:r>
      <w:r w:rsidR="00432502" w:rsidRPr="001F4DB8">
        <w:rPr>
          <w:rFonts w:ascii="Times New Roman" w:hAnsi="Times New Roman" w:cs="Times New Roman"/>
          <w:sz w:val="24"/>
          <w:szCs w:val="24"/>
        </w:rPr>
        <w:t>___________________________</w:t>
      </w:r>
      <w:r w:rsidRPr="001F4DB8">
        <w:rPr>
          <w:rFonts w:ascii="Times New Roman" w:hAnsi="Times New Roman" w:cs="Times New Roman"/>
          <w:sz w:val="24"/>
          <w:szCs w:val="24"/>
        </w:rPr>
        <w:t xml:space="preserve"> y con domicilio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ubicado en</w:t>
      </w:r>
      <w:r w:rsidR="00432502" w:rsidRPr="001F4DB8">
        <w:rPr>
          <w:rFonts w:ascii="Times New Roman" w:hAnsi="Times New Roman" w:cs="Times New Roman"/>
          <w:sz w:val="24"/>
          <w:szCs w:val="24"/>
        </w:rPr>
        <w:t>______________</w:t>
      </w:r>
      <w:r w:rsidRPr="001F4DB8">
        <w:rPr>
          <w:rFonts w:ascii="Times New Roman" w:hAnsi="Times New Roman" w:cs="Times New Roman"/>
          <w:sz w:val="24"/>
          <w:szCs w:val="24"/>
        </w:rPr>
        <w:t>, en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 xml:space="preserve">adelante denominado </w:t>
      </w:r>
      <w:r w:rsidRPr="001F4DB8">
        <w:rPr>
          <w:rFonts w:ascii="Times New Roman" w:hAnsi="Times New Roman" w:cs="Times New Roman"/>
          <w:b/>
          <w:bCs/>
          <w:sz w:val="24"/>
          <w:szCs w:val="24"/>
        </w:rPr>
        <w:t xml:space="preserve">EL CUENTAHABIENTE </w:t>
      </w:r>
      <w:r w:rsidRPr="001F4DB8">
        <w:rPr>
          <w:rFonts w:ascii="Times New Roman" w:hAnsi="Times New Roman" w:cs="Times New Roman"/>
          <w:sz w:val="24"/>
          <w:szCs w:val="24"/>
        </w:rPr>
        <w:t xml:space="preserve">o </w:t>
      </w:r>
      <w:r w:rsidRPr="001F4DB8">
        <w:rPr>
          <w:rFonts w:ascii="Times New Roman" w:hAnsi="Times New Roman" w:cs="Times New Roman"/>
          <w:b/>
          <w:bCs/>
          <w:sz w:val="24"/>
          <w:szCs w:val="24"/>
        </w:rPr>
        <w:t xml:space="preserve">DEPOSITANTE </w:t>
      </w:r>
      <w:r w:rsidRPr="001F4DB8">
        <w:rPr>
          <w:rFonts w:ascii="Times New Roman" w:hAnsi="Times New Roman" w:cs="Times New Roman"/>
          <w:sz w:val="24"/>
          <w:szCs w:val="24"/>
        </w:rPr>
        <w:t>hemos convenido de común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 xml:space="preserve">acuerdo en celebrar un </w:t>
      </w:r>
      <w:r w:rsidRPr="001F4DB8">
        <w:rPr>
          <w:rFonts w:ascii="Times New Roman" w:hAnsi="Times New Roman" w:cs="Times New Roman"/>
          <w:b/>
          <w:bCs/>
          <w:sz w:val="24"/>
          <w:szCs w:val="24"/>
        </w:rPr>
        <w:t xml:space="preserve">CONTRATO DE CUENTA </w:t>
      </w:r>
      <w:r w:rsidR="00432502" w:rsidRPr="001F4DB8">
        <w:rPr>
          <w:rFonts w:ascii="Times New Roman" w:hAnsi="Times New Roman" w:cs="Times New Roman"/>
          <w:b/>
          <w:bCs/>
          <w:sz w:val="24"/>
          <w:szCs w:val="24"/>
        </w:rPr>
        <w:t>DE AHORRO</w:t>
      </w:r>
      <w:r w:rsidRPr="001F4DB8">
        <w:rPr>
          <w:rFonts w:ascii="Times New Roman" w:hAnsi="Times New Roman" w:cs="Times New Roman"/>
          <w:sz w:val="24"/>
          <w:szCs w:val="24"/>
        </w:rPr>
        <w:t>, el cual se rige por las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siguientes condiciones:</w:t>
      </w:r>
    </w:p>
    <w:p w:rsidR="00432502" w:rsidRPr="001F4DB8" w:rsidRDefault="00432502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1. GENERALIDADES: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1.1 La apertura de esta cuenta de ahorro se hará con la presentación de la solicitud, la práctica del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depósito inicial y el registro de las firmas por parte del depositante, lo que implica la aceptación por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parte de este, de las condiciones establecidas por el Banco en este contrato de depósito en efectivo.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1.2 Cada depositante recibirá gratuitamente una libreta en que se anotarán los movimientos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depósito, retiros e intereses realizados en las oficinas del Banco, en los cajeros Automáticos y en los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establecimientos que aceptan la tarjeta de débito de esta en Honduras y en el Extranjero. Esta libreta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deberá presentarse cada vez que se retire o deposite alguna cantidad.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1.3 En caso de destrucción, extravío, hurto o robo de esta libreta, el depositante debe avisar al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Banco, para que extienda una nueva libreta.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1.4 El titular de una libreta es poseedor del dominio sobre la misma y le permite ejercer derechos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provenientes de sus depósitos frente al banco, por lo que no podrá ser transferida por endoso.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1.5 El depositante tendrá derecho a participar en las promociones que patrocine el Banco, con el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objetivo de premiar la confianza depositada por ellos en el mismo. Las bases de tales promociones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serán elaboradas por el Banco, quien las someterá a la aprobación de la Dirección General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Protección al Consumidor de la Secretaría de Industria y Comercio. Las promociones se regularán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acuerdo a la resolución que tal dependencia emita.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2. DEPOSITOS Y RETIROS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2.1 Los depósitos y retiros se podrán efectuar en moneda nacional y extranjera según se convenga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con el depositante y se hará a lo prescrito en las leyes aplicables a los depósitos en cuentas de ahorro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y a los Reglamentos y Resoluciones emitidas por El Banco Central de Honduras y la comisión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Nacional de Bancos y Seguros. Los Depósitos con Cheque sobre cualquier Banco Nacional 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Extranjero serán recibidos "Salvo Buen Cobro". La Fecha límite para devolución de cheques estarán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regidas por las leyes del país sede del Banco librado.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2.2 Cuando el depositante fuere menor de 18 años los recibos o retiros deberán ser firmados por el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representante legal.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2.3 Para que otra persona que no sea el depositante, retire fondos en nombre de este se requerirá la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presentación de la libreta con el recibo o la autorización firmada por el depositante. Todo pago que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se haga con estos requisitos será válido y no habrá reclamo alguno.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2.4 Las cantidades depositadas en Cuentas de Ahorro serán retiradas parcial o totalmente, en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cualquier momento a solicitud del depositante. Por disposición de la Ley, el banco se reserva el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derecho de exigir noventa (90) días de anticipación para cualquier retiro. No se aceptarán depósitos 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retiros menores de CINCUENTA LEMPIRAS EXACTOS (</w:t>
      </w:r>
      <w:proofErr w:type="spellStart"/>
      <w:r w:rsidRPr="001F4DB8">
        <w:rPr>
          <w:rFonts w:ascii="Times New Roman" w:hAnsi="Times New Roman" w:cs="Times New Roman"/>
          <w:sz w:val="24"/>
          <w:szCs w:val="24"/>
        </w:rPr>
        <w:t>Lps</w:t>
      </w:r>
      <w:proofErr w:type="spellEnd"/>
      <w:r w:rsidRPr="001F4DB8">
        <w:rPr>
          <w:rFonts w:ascii="Times New Roman" w:hAnsi="Times New Roman" w:cs="Times New Roman"/>
          <w:sz w:val="24"/>
          <w:szCs w:val="24"/>
        </w:rPr>
        <w:t>. 50.00) en Cuentas de Ahorro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Moneda Nacional y de DIEZ DOLARES EXACTOS ($ 10.00) en Cuentas de Ahorro Moneda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Extranjera.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lastRenderedPageBreak/>
        <w:t>2.5 Los depósitos en cuentas de ahorros en moneda nacional hasta la cantidad de CINCUENTA MIL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LEMPIRAS EXACTOS (</w:t>
      </w:r>
      <w:proofErr w:type="spellStart"/>
      <w:r w:rsidRPr="001F4DB8">
        <w:rPr>
          <w:rFonts w:ascii="Times New Roman" w:hAnsi="Times New Roman" w:cs="Times New Roman"/>
          <w:sz w:val="24"/>
          <w:szCs w:val="24"/>
        </w:rPr>
        <w:t>Lps</w:t>
      </w:r>
      <w:proofErr w:type="spellEnd"/>
      <w:r w:rsidRPr="001F4DB8">
        <w:rPr>
          <w:rFonts w:ascii="Times New Roman" w:hAnsi="Times New Roman" w:cs="Times New Roman"/>
          <w:sz w:val="24"/>
          <w:szCs w:val="24"/>
        </w:rPr>
        <w:t xml:space="preserve">. 50,000.00) </w:t>
      </w:r>
      <w:proofErr w:type="spellStart"/>
      <w:r w:rsidRPr="001F4DB8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1F4DB8">
        <w:rPr>
          <w:rFonts w:ascii="Times New Roman" w:hAnsi="Times New Roman" w:cs="Times New Roman"/>
          <w:sz w:val="24"/>
          <w:szCs w:val="24"/>
        </w:rPr>
        <w:t xml:space="preserve"> su equivalente en dólares para Cuentas de Ahorro en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moneda extranjera por titular, estarán mientras la ley lo disponga, exentos de toda clase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impuestos, tasas y gravámenes.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CONTRATO DE CUENTA DE AHORRO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2.6 El depositante tiene derecho a nombrar uno o más beneficiarios, cuyos nombres y generales se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consignarán en los registros que al efecto llevara el Banco. En caso de muerte del depositante y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siempre que el saldo no exceda de CINCUENTA MIL LEMPIRAS EXACTOS (</w:t>
      </w:r>
      <w:proofErr w:type="spellStart"/>
      <w:r w:rsidRPr="001F4DB8">
        <w:rPr>
          <w:rFonts w:ascii="Times New Roman" w:hAnsi="Times New Roman" w:cs="Times New Roman"/>
          <w:sz w:val="24"/>
          <w:szCs w:val="24"/>
        </w:rPr>
        <w:t>Lps</w:t>
      </w:r>
      <w:proofErr w:type="spellEnd"/>
      <w:r w:rsidRPr="001F4DB8">
        <w:rPr>
          <w:rFonts w:ascii="Times New Roman" w:hAnsi="Times New Roman" w:cs="Times New Roman"/>
          <w:sz w:val="24"/>
          <w:szCs w:val="24"/>
        </w:rPr>
        <w:t>. 50,000.00), 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su equivalente en dólares para Cuentas de Ahorro en moneda extranjera, se entregará este a los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beneficiarios señalados o en su defecto a los herederos mediante la comprobación de sus derechos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sucesión o mediante fianza a satisfacción del Banco, sin necesidad de permiso de las autoridades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fiscales.</w:t>
      </w:r>
    </w:p>
    <w:p w:rsidR="00C04410" w:rsidRPr="001F4DB8" w:rsidRDefault="00C04410" w:rsidP="001B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2.7 Las cantidades que tengan por lo menos un año de depósito en las cuentas de Ahorro, serán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consideradas para efectos legales patrimonio de la familia hasta la suma de CINCUENTA MIL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LEMPIRAS EXACTOS (</w:t>
      </w:r>
      <w:proofErr w:type="spellStart"/>
      <w:r w:rsidRPr="001F4DB8">
        <w:rPr>
          <w:rFonts w:ascii="Times New Roman" w:hAnsi="Times New Roman" w:cs="Times New Roman"/>
          <w:sz w:val="24"/>
          <w:szCs w:val="24"/>
        </w:rPr>
        <w:t>Lps</w:t>
      </w:r>
      <w:proofErr w:type="spellEnd"/>
      <w:r w:rsidRPr="001F4DB8">
        <w:rPr>
          <w:rFonts w:ascii="Times New Roman" w:hAnsi="Times New Roman" w:cs="Times New Roman"/>
          <w:sz w:val="24"/>
          <w:szCs w:val="24"/>
        </w:rPr>
        <w:t>. 50,000.00) para Cuentas de Ahorro en moneda nacional o su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equivalente en dólares para Cuentas de Ahorro en monedas Extranjera, por titular y en consecuencia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no serán susceptibles de embargo, a menos que se trate de hacer efectiva la obligación de suministrar</w:t>
      </w:r>
    </w:p>
    <w:p w:rsidR="00C04410" w:rsidRPr="001F4DB8" w:rsidRDefault="00C04410" w:rsidP="001B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alimentos o solventar los créditos abiertos por la institución depositaria, caso en el cual esta retendrá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el saldo de la cuenta para acreditarlo a las obligaciones pendientes.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3. VIGENCIA Y CAUSAS DE TERMINACION DEL CONTRATO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3.1 Este contrato estará vigente por tiempo indefinido.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3.2 En cualquier tiempo el Banco se reserva el derecho de recibir dinero en calidad de depósito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ahorro, lo mismo que cancelar la Cuenta de Ahorro cuando lo crea conveniente, devolviendo a su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titular el saldo de las cantidades ahorradas y los intereses acumulados si los hubiere.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3.3 Si la cuenta no tiene actividad durante los últimos 6 meses, esta pasará a estatus de cuenta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inactiva.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3.4 La terminación de este contrato será con una simple notificación por parte de EL BANCO.</w:t>
      </w:r>
    </w:p>
    <w:p w:rsidR="00432502" w:rsidRPr="001F4DB8" w:rsidRDefault="00432502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4. TASAS DE INTERES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4.1 El Banco fijará el tipo de interés que se pagará a los depósitos en cuentas de Ahorro el cual podrá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ser aumentado o disminuido, notificándole al cuentahabiente o depositante con 15 días calendario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anticipación por medios electrónicos o avisos en nuestra página web.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4.2 Los intereses se calcularán sobre el saldo diario disponible y se acreditarán directamente a la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cuenta o cuando el Banco lo decida en periodos menos de un mes.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5. OBLIGACIONES DEL CUENTAHABIENTE: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5.1 El depositante estará obligado a proporcionar toda la información que le requiera el Banco sobre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los Retiros o Depósitos practicados, cuando tal información deba ser obligatoriamente trasladada por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disposiciones legales a la Comisión Nacional de Bancos y Seguros y otras instituciones competentes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del Estado para los fines que las mismas leyes determinen.</w:t>
      </w:r>
    </w:p>
    <w:p w:rsidR="00F77811" w:rsidRPr="001F4DB8" w:rsidRDefault="00C04410" w:rsidP="00F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 xml:space="preserve">5.2 </w:t>
      </w:r>
      <w:r w:rsidR="00F77811" w:rsidRPr="001F4DB8">
        <w:rPr>
          <w:rFonts w:ascii="Times New Roman" w:hAnsi="Times New Roman" w:cs="Times New Roman"/>
          <w:sz w:val="24"/>
          <w:szCs w:val="24"/>
        </w:rPr>
        <w:t>En caso de reclamo u observación a alguna transacción, el cuentahabiente estará obligado a informar al Banco dentro de un plazo mínimo de diez (10) días a treinta (30) días hábiles como tiempo máximo, si no efectúa su reclamo dentro de es</w:t>
      </w:r>
      <w:r w:rsidR="00F77811" w:rsidRPr="001F4DB8">
        <w:rPr>
          <w:rFonts w:ascii="Times New Roman" w:hAnsi="Times New Roman" w:cs="Times New Roman"/>
          <w:color w:val="4472C4" w:themeColor="accent5"/>
          <w:sz w:val="24"/>
          <w:szCs w:val="24"/>
        </w:rPr>
        <w:t>t</w:t>
      </w:r>
      <w:r w:rsidR="00F77811" w:rsidRPr="001F4DB8">
        <w:rPr>
          <w:rFonts w:ascii="Times New Roman" w:hAnsi="Times New Roman" w:cs="Times New Roman"/>
          <w:sz w:val="24"/>
          <w:szCs w:val="24"/>
        </w:rPr>
        <w:t>e término se tendrá por prescrito y caducado su derecho.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lastRenderedPageBreak/>
        <w:t>5.3 EL CUENTAHABIENTE acepta todos los cargos o comisiones que se efectúen por la prestación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del servicio, los cuales se detallan y están a la vista en los tarifarios de productos y servicios que el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Banco pone a disposición de los clientes.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5.4 Proporcionar a EL BANCO los documentos o la información que este le solicite para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actualización de datos.</w:t>
      </w:r>
    </w:p>
    <w:p w:rsidR="00F77811" w:rsidRPr="001F4DB8" w:rsidRDefault="00F77811" w:rsidP="00F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5.5 El Cuentahabiente queda obligado a notificar AL BANCO cualquier cambio o modificación circunstancia</w:t>
      </w:r>
      <w:r w:rsidRPr="001F4DB8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1F4DB8">
        <w:rPr>
          <w:rFonts w:ascii="Times New Roman" w:hAnsi="Times New Roman" w:cs="Times New Roman"/>
          <w:sz w:val="24"/>
          <w:szCs w:val="24"/>
        </w:rPr>
        <w:t xml:space="preserve"> relacionadas a los datos proporcionados al momento de la apertura de la cuenta, como ser datos Personales, Laborales y Referenciales, a su nueva condición como Persona Expuesta Políticamente, proveedor del Estado de Honduras, cambio de rubro en sus ingresos como Actividades y Profesiones No Financieras Designadas (APNFD), estatus migratorio que lo identifique como sujeto a la ley FATCA, volumen transaccional, y a cualquier otro cambio que sea necesario sujeto por la institución, en un término máximo de treinta (30) días posteriores al cambio. </w:t>
      </w:r>
    </w:p>
    <w:p w:rsidR="00F77811" w:rsidRPr="001F4DB8" w:rsidRDefault="00F77811" w:rsidP="00F7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4DB8">
        <w:rPr>
          <w:rFonts w:ascii="Times New Roman" w:hAnsi="Times New Roman" w:cs="Times New Roman"/>
          <w:b/>
          <w:bCs/>
          <w:sz w:val="24"/>
          <w:szCs w:val="24"/>
        </w:rPr>
        <w:t>6. SOBRE EL SEGURO DE DEPOSITO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6.1 Las cuentas de ahorro están aseguradas de conformidad al art. 28 de la Ley del Seguro de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Depósito de las instituciones del sistema financiero.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6.2 Los saldos en moneda nacional o extranjera mantenidos por las personas naturales o jurídicas en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 xml:space="preserve">los bancos privados, las asociaciones de ahorro y </w:t>
      </w:r>
      <w:r w:rsidR="00432502" w:rsidRPr="001F4DB8">
        <w:rPr>
          <w:rFonts w:ascii="Times New Roman" w:hAnsi="Times New Roman" w:cs="Times New Roman"/>
          <w:sz w:val="24"/>
          <w:szCs w:val="24"/>
        </w:rPr>
        <w:t>préstamo, las</w:t>
      </w:r>
      <w:r w:rsidRPr="001F4DB8">
        <w:rPr>
          <w:rFonts w:ascii="Times New Roman" w:hAnsi="Times New Roman" w:cs="Times New Roman"/>
          <w:sz w:val="24"/>
          <w:szCs w:val="24"/>
        </w:rPr>
        <w:t xml:space="preserve"> sociedades financieras y las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sucursales de los bancos extranjeros debidamente autorizados para captar recursos del público, en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concepto de depósitos a la vista, depósitos de ahorro y depósitos a plazo o termino, cualquiera sea la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denominación que se utilice estarán cubiertos por el seguro de depósitos hasta por la suma máxima</w:t>
      </w: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asegurada que se fija anualmente.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843" w:rsidRPr="001F4DB8" w:rsidRDefault="001B2843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843" w:rsidRPr="001F4DB8" w:rsidRDefault="001B2843" w:rsidP="001B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*Tabla de Interés según producto y tarifario Vigente*</w:t>
      </w:r>
    </w:p>
    <w:p w:rsidR="00432502" w:rsidRPr="001F4DB8" w:rsidRDefault="00432502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En fe de lo cual y conforme con los términos relacionados manifiesto mi entera aceptación con el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presente contrato, y leído lo escrito y enterado de su contenido, validez, objeto y efectos legales lo</w:t>
      </w:r>
      <w:r w:rsidR="00432502"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Pr="001F4DB8">
        <w:rPr>
          <w:rFonts w:ascii="Times New Roman" w:hAnsi="Times New Roman" w:cs="Times New Roman"/>
          <w:sz w:val="24"/>
          <w:szCs w:val="24"/>
        </w:rPr>
        <w:t>ratifico y firmo en la ciudad de</w:t>
      </w:r>
      <w:r w:rsidR="00932A52" w:rsidRPr="001F4DB8">
        <w:rPr>
          <w:rFonts w:ascii="Times New Roman" w:hAnsi="Times New Roman" w:cs="Times New Roman"/>
          <w:sz w:val="24"/>
          <w:szCs w:val="24"/>
        </w:rPr>
        <w:t>__________________, a los</w:t>
      </w:r>
      <w:r w:rsidRPr="001F4DB8">
        <w:rPr>
          <w:rFonts w:ascii="Times New Roman" w:hAnsi="Times New Roman" w:cs="Times New Roman"/>
          <w:sz w:val="24"/>
          <w:szCs w:val="24"/>
        </w:rPr>
        <w:t xml:space="preserve"> </w:t>
      </w:r>
      <w:r w:rsidR="005F7AF4" w:rsidRPr="001F4DB8">
        <w:rPr>
          <w:rFonts w:ascii="Times New Roman" w:hAnsi="Times New Roman" w:cs="Times New Roman"/>
          <w:sz w:val="24"/>
          <w:szCs w:val="24"/>
        </w:rPr>
        <w:t>___</w:t>
      </w:r>
      <w:r w:rsidR="001B2843" w:rsidRPr="001F4DB8">
        <w:rPr>
          <w:rFonts w:ascii="Times New Roman" w:hAnsi="Times New Roman" w:cs="Times New Roman"/>
          <w:sz w:val="24"/>
          <w:szCs w:val="24"/>
        </w:rPr>
        <w:t>______</w:t>
      </w:r>
      <w:r w:rsidR="00932A52" w:rsidRPr="001F4DB8">
        <w:rPr>
          <w:rFonts w:ascii="Times New Roman" w:hAnsi="Times New Roman" w:cs="Times New Roman"/>
          <w:sz w:val="24"/>
          <w:szCs w:val="24"/>
        </w:rPr>
        <w:t xml:space="preserve"> días del mes ________________de dos mil ________________________</w:t>
      </w:r>
    </w:p>
    <w:p w:rsidR="005F7AF4" w:rsidRPr="001F4DB8" w:rsidRDefault="005F7AF4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F4" w:rsidRPr="001F4DB8" w:rsidRDefault="005F7AF4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AF4" w:rsidRPr="001F4DB8" w:rsidRDefault="005F7AF4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410" w:rsidRPr="001F4DB8" w:rsidRDefault="00C04410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4410" w:rsidRDefault="00432502" w:rsidP="00432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DB8">
        <w:rPr>
          <w:rFonts w:ascii="Times New Roman" w:hAnsi="Times New Roman" w:cs="Times New Roman"/>
          <w:sz w:val="24"/>
          <w:szCs w:val="24"/>
        </w:rPr>
        <w:t>Firma Cliente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44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07C"/>
    <w:multiLevelType w:val="hybridMultilevel"/>
    <w:tmpl w:val="A4725C3C"/>
    <w:lvl w:ilvl="0" w:tplc="ED5808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C3355"/>
    <w:multiLevelType w:val="hybridMultilevel"/>
    <w:tmpl w:val="E9BC73F2"/>
    <w:lvl w:ilvl="0" w:tplc="379A92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10"/>
    <w:rsid w:val="0005198C"/>
    <w:rsid w:val="001B2843"/>
    <w:rsid w:val="001F4DB8"/>
    <w:rsid w:val="0035140F"/>
    <w:rsid w:val="00432502"/>
    <w:rsid w:val="005F7AF4"/>
    <w:rsid w:val="00826BFE"/>
    <w:rsid w:val="00932A52"/>
    <w:rsid w:val="009C50AC"/>
    <w:rsid w:val="00C04410"/>
    <w:rsid w:val="00F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F601C-1444-47CB-B3F0-9D53CCAA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Sirey Henriquez Torres</dc:creator>
  <cp:keywords/>
  <dc:description/>
  <cp:lastModifiedBy>Aurora Sirey Henriquez Torres</cp:lastModifiedBy>
  <cp:revision>3</cp:revision>
  <dcterms:created xsi:type="dcterms:W3CDTF">2020-10-14T20:23:00Z</dcterms:created>
  <dcterms:modified xsi:type="dcterms:W3CDTF">2020-10-14T20:41:00Z</dcterms:modified>
</cp:coreProperties>
</file>